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5F443" w14:textId="677F798B" w:rsidR="00224AC0" w:rsidRDefault="00224AC0" w:rsidP="00E24031">
      <w:pPr>
        <w:keepNext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</w:p>
    <w:p w14:paraId="4A0F1CFD" w14:textId="77777777" w:rsidR="0031246A" w:rsidRDefault="0031246A" w:rsidP="00E24031">
      <w:pPr>
        <w:keepNext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</w:p>
    <w:p w14:paraId="3A31A699" w14:textId="116EECCF" w:rsidR="0031246A" w:rsidRDefault="0031246A" w:rsidP="00E24031">
      <w:pPr>
        <w:keepNext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</w:p>
    <w:p w14:paraId="3AE2708D" w14:textId="77777777" w:rsidR="00224AC0" w:rsidRDefault="00224AC0" w:rsidP="00E24031">
      <w:pPr>
        <w:keepNext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</w:p>
    <w:p w14:paraId="2500B783" w14:textId="70DB7FC2" w:rsidR="00E24031" w:rsidRPr="00E24031" w:rsidRDefault="00E24031" w:rsidP="00E24031">
      <w:pPr>
        <w:keepNext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  <w:r w:rsidRPr="00E2403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MCCORMICK COUNTY COUNCIL MEETING</w:t>
      </w:r>
      <w:r w:rsidR="002B3C65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 </w:t>
      </w:r>
    </w:p>
    <w:p w14:paraId="278CEE1D" w14:textId="0A403AFF" w:rsidR="00E24031" w:rsidRPr="00E24031" w:rsidRDefault="00D45B9D" w:rsidP="00E24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ADMINISTRATION CENTER</w:t>
      </w:r>
    </w:p>
    <w:p w14:paraId="649799FC" w14:textId="19FB1211" w:rsidR="00E24031" w:rsidRPr="00E24031" w:rsidRDefault="00D45B9D" w:rsidP="00E24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610 South Mine St.</w:t>
      </w:r>
      <w:r w:rsidR="00E24031" w:rsidRPr="00E2403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, McCormick, SC 29835</w:t>
      </w:r>
    </w:p>
    <w:p w14:paraId="26FB5561" w14:textId="65A5641F" w:rsidR="00E24031" w:rsidRPr="00E24031" w:rsidRDefault="002B3C65" w:rsidP="00E24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September 1</w:t>
      </w:r>
      <w:r w:rsidR="00D45B9D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5</w:t>
      </w:r>
      <w:r w:rsidR="00FA229F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, 2026</w:t>
      </w:r>
    </w:p>
    <w:p w14:paraId="1307353F" w14:textId="77777777" w:rsidR="00E24031" w:rsidRPr="00E24031" w:rsidRDefault="00E24031" w:rsidP="00E24031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  <w:r w:rsidRPr="00E2403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6:00 P.M.</w:t>
      </w:r>
    </w:p>
    <w:p w14:paraId="16925E8C" w14:textId="77777777" w:rsidR="00E24031" w:rsidRPr="00E24031" w:rsidRDefault="00E24031" w:rsidP="00021AB0">
      <w:pPr>
        <w:keepNext/>
        <w:spacing w:after="0" w:line="240" w:lineRule="auto"/>
        <w:ind w:left="2880" w:firstLine="720"/>
        <w:outlineLvl w:val="0"/>
        <w:rPr>
          <w:rFonts w:ascii="Arial" w:eastAsia="Times New Roman" w:hAnsi="Arial" w:cs="Times New Roman"/>
          <w:b/>
          <w:bCs/>
          <w:kern w:val="0"/>
          <w14:ligatures w14:val="none"/>
        </w:rPr>
      </w:pPr>
      <w:r w:rsidRPr="00E24031">
        <w:rPr>
          <w:rFonts w:ascii="Arial" w:eastAsia="Times New Roman" w:hAnsi="Arial" w:cs="Times New Roman"/>
          <w:b/>
          <w:bCs/>
          <w:kern w:val="0"/>
          <w14:ligatures w14:val="none"/>
        </w:rPr>
        <w:t>A G E N D A</w:t>
      </w:r>
    </w:p>
    <w:p w14:paraId="0841DE3B" w14:textId="77777777" w:rsidR="00E24031" w:rsidRPr="00E24031" w:rsidRDefault="00E24031" w:rsidP="00E24031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61F727D7" w14:textId="77777777" w:rsidR="00E24031" w:rsidRPr="00E24031" w:rsidRDefault="00E24031" w:rsidP="00E240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E24031">
        <w:rPr>
          <w:rFonts w:ascii="Times New Roman" w:eastAsia="Times New Roman" w:hAnsi="Times New Roman" w:cs="Times New Roman"/>
          <w:b/>
          <w:kern w:val="0"/>
          <w14:ligatures w14:val="none"/>
        </w:rPr>
        <w:t>CALL TO ORDER:</w:t>
      </w:r>
    </w:p>
    <w:p w14:paraId="61C05BF7" w14:textId="77777777" w:rsidR="00E24031" w:rsidRPr="00E24031" w:rsidRDefault="00E24031" w:rsidP="00E240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E24031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INVOCATION: </w:t>
      </w:r>
    </w:p>
    <w:p w14:paraId="2B94EC0C" w14:textId="77777777" w:rsidR="00E24031" w:rsidRPr="00E24031" w:rsidRDefault="00E24031" w:rsidP="00E240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E24031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PLEDGE OF ALLEGIANCE: </w:t>
      </w:r>
    </w:p>
    <w:p w14:paraId="0B304F9F" w14:textId="77777777" w:rsidR="00E24031" w:rsidRPr="00E24031" w:rsidRDefault="00E24031" w:rsidP="00E240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E24031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ROLL CALL: </w:t>
      </w:r>
    </w:p>
    <w:p w14:paraId="576B3045" w14:textId="2110045E" w:rsidR="00E24031" w:rsidRPr="00E24031" w:rsidRDefault="00E24031" w:rsidP="00E2403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4031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APPROVAL OF MINUTES: </w:t>
      </w:r>
      <w:r w:rsidRPr="00E24031">
        <w:rPr>
          <w:rFonts w:ascii="Times New Roman" w:eastAsia="Times New Roman" w:hAnsi="Times New Roman" w:cs="Times New Roman"/>
          <w:kern w:val="0"/>
          <w14:ligatures w14:val="none"/>
        </w:rPr>
        <w:t xml:space="preserve">Council to consider the approval of </w:t>
      </w:r>
      <w:r w:rsidR="00D45B9D">
        <w:rPr>
          <w:rFonts w:ascii="Times New Roman" w:eastAsia="Times New Roman" w:hAnsi="Times New Roman" w:cs="Times New Roman"/>
          <w:kern w:val="0"/>
          <w14:ligatures w14:val="none"/>
        </w:rPr>
        <w:t>September 10</w:t>
      </w:r>
      <w:r w:rsidR="009B1AED">
        <w:rPr>
          <w:rFonts w:ascii="Times New Roman" w:eastAsia="Times New Roman" w:hAnsi="Times New Roman" w:cs="Times New Roman"/>
          <w:kern w:val="0"/>
          <w14:ligatures w14:val="none"/>
        </w:rPr>
        <w:t>, 2026</w:t>
      </w:r>
      <w:r w:rsidR="001626B3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8F50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24031">
        <w:rPr>
          <w:rFonts w:ascii="Times New Roman" w:eastAsia="Times New Roman" w:hAnsi="Times New Roman" w:cs="Times New Roman"/>
          <w:kern w:val="0"/>
          <w14:ligatures w14:val="none"/>
        </w:rPr>
        <w:t>meeting minutes.</w:t>
      </w:r>
    </w:p>
    <w:p w14:paraId="2ECFBD6C" w14:textId="77777777" w:rsidR="00E24031" w:rsidRDefault="00E24031" w:rsidP="00FA229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2A2AAE1" w14:textId="77777777" w:rsidR="00E24031" w:rsidRDefault="00E24031" w:rsidP="00E240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E24031">
        <w:rPr>
          <w:rFonts w:ascii="Times New Roman" w:eastAsia="Times New Roman" w:hAnsi="Times New Roman" w:cs="Times New Roman"/>
          <w:b/>
          <w:kern w:val="0"/>
          <w14:ligatures w14:val="none"/>
        </w:rPr>
        <w:t>SPEAKER(S):</w:t>
      </w:r>
    </w:p>
    <w:p w14:paraId="25911CE3" w14:textId="77777777" w:rsidR="00D03230" w:rsidRDefault="00D03230" w:rsidP="00E240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5CF5F582" w14:textId="65DA3E81" w:rsidR="00EE2027" w:rsidRDefault="00EE2027" w:rsidP="1132CE2B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Clarissa Parks, Auditor</w:t>
      </w:r>
    </w:p>
    <w:p w14:paraId="6A26166E" w14:textId="42FF7345" w:rsidR="00D03230" w:rsidRDefault="00D45B9D" w:rsidP="1132CE2B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Buddy Rushton</w:t>
      </w:r>
    </w:p>
    <w:p w14:paraId="1C476174" w14:textId="6E8C9582" w:rsidR="00CB6AD8" w:rsidRPr="00CB6AD8" w:rsidRDefault="00CB6AD8" w:rsidP="00CB6AD8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Diane Shaffer</w:t>
      </w:r>
    </w:p>
    <w:p w14:paraId="20F639D4" w14:textId="520ACC3C" w:rsidR="00A75670" w:rsidRPr="00D03230" w:rsidRDefault="00D45B9D" w:rsidP="76106184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Mary Ellen Stone</w:t>
      </w:r>
    </w:p>
    <w:p w14:paraId="249E2D73" w14:textId="3448D494" w:rsidR="05CE9B2F" w:rsidRDefault="00D45B9D" w:rsidP="76106184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Carolyn Ehle</w:t>
      </w:r>
    </w:p>
    <w:p w14:paraId="10E54824" w14:textId="2B175FDA" w:rsidR="05CE9B2F" w:rsidRDefault="00D45B9D" w:rsidP="76106184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Fredrick Fuller Jr.</w:t>
      </w:r>
    </w:p>
    <w:p w14:paraId="24AEFBAB" w14:textId="4FE14239" w:rsidR="05CE9B2F" w:rsidRDefault="00D45B9D" w:rsidP="76106184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Sherry McNeill</w:t>
      </w:r>
      <w:r w:rsidR="003D4A9C">
        <w:rPr>
          <w:rFonts w:ascii="Times New Roman" w:eastAsia="Times New Roman" w:hAnsi="Times New Roman" w:cs="Times New Roman"/>
        </w:rPr>
        <w:t>, Recap SC/Parents for Peace</w:t>
      </w:r>
    </w:p>
    <w:p w14:paraId="3C9D9B00" w14:textId="4C63AFB1" w:rsidR="00983E3B" w:rsidRDefault="00D45B9D" w:rsidP="1132CE2B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Mike Brown</w:t>
      </w:r>
    </w:p>
    <w:p w14:paraId="59ED6976" w14:textId="4056C937" w:rsidR="00311897" w:rsidRDefault="00D45B9D" w:rsidP="0031189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Larry Torino</w:t>
      </w:r>
    </w:p>
    <w:p w14:paraId="22AB603C" w14:textId="20A50BA5" w:rsidR="00D45B9D" w:rsidRDefault="00D45B9D" w:rsidP="0031189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Kim Guy</w:t>
      </w:r>
    </w:p>
    <w:p w14:paraId="5B59223F" w14:textId="5190C576" w:rsidR="00983E3B" w:rsidRDefault="00983E3B" w:rsidP="1132CE2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E96592" w14:textId="35A0842F" w:rsidR="00E24031" w:rsidRDefault="00E24031" w:rsidP="00E240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E24031">
        <w:rPr>
          <w:rFonts w:ascii="Times New Roman" w:eastAsia="Times New Roman" w:hAnsi="Times New Roman" w:cs="Times New Roman"/>
          <w:b/>
          <w:kern w:val="0"/>
          <w14:ligatures w14:val="none"/>
        </w:rPr>
        <w:t>PUBLIC COMMENTS:</w:t>
      </w:r>
    </w:p>
    <w:p w14:paraId="1FACEE73" w14:textId="77777777" w:rsidR="008F507B" w:rsidRDefault="008F507B" w:rsidP="00E240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1F13BD3" w14:textId="2CBA8864" w:rsidR="00D45B9D" w:rsidRPr="00D45B9D" w:rsidRDefault="7035A266" w:rsidP="00D45B9D">
      <w:pPr>
        <w:spacing w:after="0" w:line="240" w:lineRule="auto"/>
      </w:pPr>
      <w:r w:rsidRPr="1132CE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DECISION ITEMS:</w:t>
      </w:r>
    </w:p>
    <w:p w14:paraId="6573F883" w14:textId="00336334" w:rsidR="000469A4" w:rsidRPr="00D45B9D" w:rsidRDefault="452405A0" w:rsidP="00D45B9D">
      <w:pPr>
        <w:pStyle w:val="ListParagraph"/>
        <w:numPr>
          <w:ilvl w:val="0"/>
          <w:numId w:val="21"/>
        </w:numPr>
        <w:spacing w:before="240" w:after="240" w:line="240" w:lineRule="auto"/>
        <w:rPr>
          <w:rFonts w:ascii="Times" w:eastAsia="Times" w:hAnsi="Times" w:cs="Times"/>
          <w:color w:val="000000" w:themeColor="text1"/>
        </w:rPr>
      </w:pPr>
      <w:r w:rsidRPr="1132CE2B">
        <w:rPr>
          <w:rFonts w:ascii="Times" w:eastAsia="Times" w:hAnsi="Times" w:cs="Times"/>
          <w:b/>
          <w:bCs/>
          <w:color w:val="000000" w:themeColor="text1"/>
        </w:rPr>
        <w:t>Ordinance 26-06:</w:t>
      </w:r>
      <w:r w:rsidRPr="1132CE2B">
        <w:rPr>
          <w:rFonts w:ascii="Times" w:eastAsia="Times" w:hAnsi="Times" w:cs="Times"/>
          <w:color w:val="000000" w:themeColor="text1"/>
        </w:rPr>
        <w:t xml:space="preserve"> An Ordinance amending the McCormick County Zoning Ordinance (Ordinance 21-08) to impose restrictions on the location and development of data centers and emerging technology projects in McCormick County. </w:t>
      </w:r>
      <w:r w:rsidRPr="1132CE2B">
        <w:rPr>
          <w:rFonts w:ascii="Times" w:eastAsia="Times" w:hAnsi="Times" w:cs="Times"/>
          <w:b/>
          <w:bCs/>
          <w:color w:val="000000" w:themeColor="text1"/>
          <w:u w:val="single"/>
        </w:rPr>
        <w:t xml:space="preserve">Council to consider </w:t>
      </w:r>
      <w:r w:rsidR="00D45B9D">
        <w:rPr>
          <w:rFonts w:ascii="Times" w:eastAsia="Times" w:hAnsi="Times" w:cs="Times"/>
          <w:b/>
          <w:bCs/>
          <w:color w:val="000000" w:themeColor="text1"/>
          <w:u w:val="single"/>
        </w:rPr>
        <w:t>2</w:t>
      </w:r>
      <w:r w:rsidR="00D45B9D" w:rsidRPr="00D45B9D">
        <w:rPr>
          <w:rFonts w:ascii="Times" w:eastAsia="Times" w:hAnsi="Times" w:cs="Times"/>
          <w:b/>
          <w:bCs/>
          <w:color w:val="000000" w:themeColor="text1"/>
          <w:u w:val="single"/>
          <w:vertAlign w:val="superscript"/>
        </w:rPr>
        <w:t>nd</w:t>
      </w:r>
      <w:r w:rsidR="00D45B9D">
        <w:rPr>
          <w:rFonts w:ascii="Times" w:eastAsia="Times" w:hAnsi="Times" w:cs="Times"/>
          <w:b/>
          <w:bCs/>
          <w:color w:val="000000" w:themeColor="text1"/>
          <w:u w:val="single"/>
        </w:rPr>
        <w:t xml:space="preserve"> </w:t>
      </w:r>
      <w:r w:rsidRPr="1132CE2B">
        <w:rPr>
          <w:rFonts w:ascii="Times" w:eastAsia="Times" w:hAnsi="Times" w:cs="Times"/>
          <w:b/>
          <w:bCs/>
          <w:color w:val="000000" w:themeColor="text1"/>
          <w:u w:val="single"/>
        </w:rPr>
        <w:t>Reading</w:t>
      </w:r>
      <w:r w:rsidRPr="1132CE2B">
        <w:rPr>
          <w:rFonts w:ascii="Times" w:eastAsia="Times" w:hAnsi="Times" w:cs="Times"/>
          <w:color w:val="000000" w:themeColor="text1"/>
        </w:rPr>
        <w:t xml:space="preserve"> </w:t>
      </w:r>
    </w:p>
    <w:p w14:paraId="13983F9D" w14:textId="566EFED2" w:rsidR="007656F9" w:rsidRDefault="007656F9" w:rsidP="1132CE2B">
      <w:pPr>
        <w:pStyle w:val="ListParagraph"/>
        <w:spacing w:before="240" w:after="240" w:line="240" w:lineRule="auto"/>
        <w:rPr>
          <w:rFonts w:ascii="Times" w:eastAsia="Times" w:hAnsi="Times" w:cs="Times"/>
          <w:color w:val="000000" w:themeColor="text1"/>
        </w:rPr>
      </w:pPr>
    </w:p>
    <w:p w14:paraId="1585FB2C" w14:textId="77777777" w:rsidR="00D45B9D" w:rsidRPr="00D45B9D" w:rsidRDefault="34A125BE" w:rsidP="00D45B9D">
      <w:pPr>
        <w:pStyle w:val="ListParagraph"/>
        <w:numPr>
          <w:ilvl w:val="0"/>
          <w:numId w:val="21"/>
        </w:numPr>
        <w:spacing w:before="240" w:after="240" w:line="240" w:lineRule="auto"/>
        <w:rPr>
          <w:rFonts w:ascii="Times" w:eastAsia="Times" w:hAnsi="Times" w:cs="Times"/>
          <w:color w:val="000000" w:themeColor="text1"/>
        </w:rPr>
      </w:pPr>
      <w:r w:rsidRPr="00D45B9D">
        <w:rPr>
          <w:rFonts w:ascii="Times" w:eastAsia="Times" w:hAnsi="Times" w:cs="Times"/>
          <w:b/>
          <w:bCs/>
          <w:color w:val="000000" w:themeColor="text1"/>
        </w:rPr>
        <w:t xml:space="preserve">Ordinance 26-08: </w:t>
      </w:r>
      <w:r w:rsidRPr="00D45B9D">
        <w:rPr>
          <w:rFonts w:ascii="Times" w:eastAsia="Times" w:hAnsi="Times" w:cs="Times"/>
          <w:color w:val="000000" w:themeColor="text1"/>
        </w:rPr>
        <w:t>An Ordinance amending the McCormick County Zoning Ordinance (Ordinance 21-08) and the McCormick County Zoning Map to change the zoning district designations for the properties identified by McCormick County Tax Map # 152-00-00-002, 152-00-00-003, and 127-08-02-</w:t>
      </w:r>
      <w:proofErr w:type="gramStart"/>
      <w:r w:rsidRPr="00D45B9D">
        <w:rPr>
          <w:rFonts w:ascii="Times" w:eastAsia="Times" w:hAnsi="Times" w:cs="Times"/>
          <w:color w:val="000000" w:themeColor="text1"/>
        </w:rPr>
        <w:t>003 from</w:t>
      </w:r>
      <w:proofErr w:type="gramEnd"/>
      <w:r w:rsidRPr="00D45B9D">
        <w:rPr>
          <w:rFonts w:ascii="Times" w:eastAsia="Times" w:hAnsi="Times" w:cs="Times"/>
          <w:color w:val="000000" w:themeColor="text1"/>
        </w:rPr>
        <w:t xml:space="preserve"> Forest Agriculture (FA) to Service/Industrial (SI). </w:t>
      </w:r>
      <w:r w:rsidRPr="00D45B9D">
        <w:rPr>
          <w:rFonts w:ascii="Times" w:eastAsia="Times" w:hAnsi="Times" w:cs="Times"/>
          <w:b/>
          <w:bCs/>
          <w:color w:val="000000" w:themeColor="text1"/>
          <w:u w:val="single"/>
        </w:rPr>
        <w:t xml:space="preserve">Council to consider </w:t>
      </w:r>
      <w:r w:rsidR="00D45B9D" w:rsidRPr="00D45B9D">
        <w:rPr>
          <w:rFonts w:ascii="Times" w:eastAsia="Times" w:hAnsi="Times" w:cs="Times"/>
          <w:b/>
          <w:bCs/>
          <w:color w:val="000000" w:themeColor="text1"/>
          <w:u w:val="single"/>
        </w:rPr>
        <w:t>2</w:t>
      </w:r>
      <w:r w:rsidR="00D45B9D" w:rsidRPr="00D45B9D">
        <w:rPr>
          <w:rFonts w:ascii="Times" w:eastAsia="Times" w:hAnsi="Times" w:cs="Times"/>
          <w:b/>
          <w:bCs/>
          <w:color w:val="000000" w:themeColor="text1"/>
          <w:u w:val="single"/>
          <w:vertAlign w:val="superscript"/>
        </w:rPr>
        <w:t>nd</w:t>
      </w:r>
      <w:r w:rsidR="00D45B9D" w:rsidRPr="00D45B9D">
        <w:rPr>
          <w:rFonts w:ascii="Times" w:eastAsia="Times" w:hAnsi="Times" w:cs="Times"/>
          <w:b/>
          <w:bCs/>
          <w:color w:val="000000" w:themeColor="text1"/>
          <w:u w:val="single"/>
        </w:rPr>
        <w:t xml:space="preserve"> </w:t>
      </w:r>
      <w:r w:rsidRPr="00D45B9D">
        <w:rPr>
          <w:rFonts w:ascii="Times" w:eastAsia="Times" w:hAnsi="Times" w:cs="Times"/>
          <w:b/>
          <w:bCs/>
          <w:color w:val="000000" w:themeColor="text1"/>
          <w:u w:val="single"/>
        </w:rPr>
        <w:t>Reading</w:t>
      </w:r>
    </w:p>
    <w:p w14:paraId="5001858D" w14:textId="77777777" w:rsidR="00D45B9D" w:rsidRPr="00D45B9D" w:rsidRDefault="00D45B9D" w:rsidP="00D45B9D">
      <w:pPr>
        <w:pStyle w:val="ListParagraph"/>
        <w:rPr>
          <w:rFonts w:ascii="Times" w:eastAsia="Times" w:hAnsi="Times" w:cs="Times"/>
          <w:color w:val="000000" w:themeColor="text1"/>
        </w:rPr>
      </w:pPr>
    </w:p>
    <w:p w14:paraId="4633A492" w14:textId="77777777" w:rsidR="00D45B9D" w:rsidRDefault="00D45B9D" w:rsidP="00D45B9D">
      <w:pPr>
        <w:pStyle w:val="ListParagraph"/>
        <w:numPr>
          <w:ilvl w:val="0"/>
          <w:numId w:val="21"/>
        </w:numPr>
        <w:spacing w:after="0" w:line="240" w:lineRule="auto"/>
        <w:rPr>
          <w:rFonts w:ascii="Times" w:eastAsia="Times" w:hAnsi="Times" w:cs="Times"/>
          <w:color w:val="000000" w:themeColor="text1"/>
        </w:rPr>
      </w:pPr>
      <w:r w:rsidRPr="1132CE2B">
        <w:rPr>
          <w:rFonts w:ascii="Times" w:eastAsia="Times" w:hAnsi="Times" w:cs="Times"/>
          <w:b/>
          <w:bCs/>
          <w:color w:val="000000" w:themeColor="text1"/>
          <w:u w:val="single"/>
        </w:rPr>
        <w:t>Ordinance 26-05:</w:t>
      </w:r>
      <w:r w:rsidRPr="1132CE2B">
        <w:rPr>
          <w:rFonts w:ascii="Times" w:eastAsia="Times" w:hAnsi="Times" w:cs="Times"/>
          <w:color w:val="000000" w:themeColor="text1"/>
        </w:rPr>
        <w:t xml:space="preserve"> An Ordinance Creating a Special Tax Assessment for Eligible Rehabilitated Historic Properties. </w:t>
      </w:r>
      <w:r w:rsidRPr="1132CE2B">
        <w:rPr>
          <w:rFonts w:ascii="Times" w:eastAsia="Times" w:hAnsi="Times" w:cs="Times"/>
          <w:b/>
          <w:bCs/>
          <w:color w:val="000000" w:themeColor="text1"/>
          <w:u w:val="single"/>
        </w:rPr>
        <w:t xml:space="preserve">Council to consider </w:t>
      </w:r>
      <w:r>
        <w:rPr>
          <w:rFonts w:ascii="Times" w:eastAsia="Times" w:hAnsi="Times" w:cs="Times"/>
          <w:b/>
          <w:bCs/>
          <w:color w:val="000000" w:themeColor="text1"/>
          <w:u w:val="single"/>
        </w:rPr>
        <w:t>2</w:t>
      </w:r>
      <w:r w:rsidRPr="00D45B9D">
        <w:rPr>
          <w:rFonts w:ascii="Times" w:eastAsia="Times" w:hAnsi="Times" w:cs="Times"/>
          <w:b/>
          <w:bCs/>
          <w:color w:val="000000" w:themeColor="text1"/>
          <w:u w:val="single"/>
          <w:vertAlign w:val="superscript"/>
        </w:rPr>
        <w:t>nd</w:t>
      </w:r>
      <w:r>
        <w:rPr>
          <w:rFonts w:ascii="Times" w:eastAsia="Times" w:hAnsi="Times" w:cs="Times"/>
          <w:b/>
          <w:bCs/>
          <w:color w:val="000000" w:themeColor="text1"/>
          <w:u w:val="single"/>
        </w:rPr>
        <w:t xml:space="preserve"> </w:t>
      </w:r>
      <w:r w:rsidRPr="1132CE2B">
        <w:rPr>
          <w:rFonts w:ascii="Times" w:eastAsia="Times" w:hAnsi="Times" w:cs="Times"/>
          <w:b/>
          <w:bCs/>
          <w:color w:val="000000" w:themeColor="text1"/>
          <w:u w:val="single"/>
        </w:rPr>
        <w:t>Reading</w:t>
      </w:r>
      <w:r w:rsidRPr="1132CE2B">
        <w:rPr>
          <w:rFonts w:ascii="Times" w:eastAsia="Times" w:hAnsi="Times" w:cs="Times"/>
          <w:color w:val="000000" w:themeColor="text1"/>
        </w:rPr>
        <w:t xml:space="preserve"> </w:t>
      </w:r>
    </w:p>
    <w:p w14:paraId="40E59EC1" w14:textId="77777777" w:rsidR="00D45B9D" w:rsidRPr="00D45B9D" w:rsidRDefault="00D45B9D" w:rsidP="00D45B9D">
      <w:pPr>
        <w:spacing w:after="0" w:line="240" w:lineRule="auto"/>
        <w:rPr>
          <w:rFonts w:ascii="Times" w:eastAsia="Times" w:hAnsi="Times" w:cs="Times"/>
          <w:color w:val="000000" w:themeColor="text1"/>
        </w:rPr>
      </w:pPr>
    </w:p>
    <w:p w14:paraId="48AF0285" w14:textId="0A7D0117" w:rsidR="00021AB0" w:rsidRPr="00F61C1B" w:rsidRDefault="41FA67A5" w:rsidP="00021AB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D45B9D">
        <w:rPr>
          <w:rFonts w:ascii="Times" w:eastAsia="Times" w:hAnsi="Times" w:cs="Times"/>
          <w:color w:val="000000" w:themeColor="text1"/>
        </w:rPr>
        <w:t xml:space="preserve"> </w:t>
      </w:r>
      <w:r w:rsidR="00021AB0">
        <w:rPr>
          <w:rFonts w:ascii="Times" w:eastAsia="Times" w:hAnsi="Times" w:cs="Times"/>
          <w:b/>
          <w:bCs/>
          <w:color w:val="000000" w:themeColor="text1"/>
        </w:rPr>
        <w:t xml:space="preserve">Resolution 01-26: </w:t>
      </w:r>
      <w:r w:rsidR="00021AB0">
        <w:rPr>
          <w:rFonts w:ascii="Times New Roman" w:hAnsi="Times New Roman"/>
          <w:bCs/>
        </w:rPr>
        <w:t xml:space="preserve">Council to consider accepting the millage for fiscal 2026-2027. </w:t>
      </w:r>
      <w:r w:rsidR="00021AB0">
        <w:rPr>
          <w:rFonts w:ascii="Times New Roman" w:hAnsi="Times New Roman"/>
          <w:b/>
          <w:u w:val="single"/>
        </w:rPr>
        <w:t>Council to consider Resolution 01-26</w:t>
      </w:r>
    </w:p>
    <w:p w14:paraId="7224E5C1" w14:textId="77777777" w:rsidR="00F61C1B" w:rsidRDefault="00F61C1B" w:rsidP="00F61C1B">
      <w:pPr>
        <w:pStyle w:val="ListParagraph"/>
        <w:rPr>
          <w:rFonts w:ascii="Times New Roman" w:hAnsi="Times New Roman"/>
          <w:b/>
        </w:rPr>
      </w:pPr>
    </w:p>
    <w:p w14:paraId="5C2E2A98" w14:textId="77777777" w:rsidR="00F61C1B" w:rsidRPr="00EE2027" w:rsidRDefault="00F61C1B" w:rsidP="00F61C1B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FDC3A44" w14:textId="77777777" w:rsidR="00EE2027" w:rsidRDefault="00EE2027" w:rsidP="00EE2027">
      <w:pPr>
        <w:pStyle w:val="ListParagraph"/>
        <w:rPr>
          <w:rFonts w:ascii="Times New Roman" w:hAnsi="Times New Roman"/>
          <w:b/>
        </w:rPr>
      </w:pPr>
    </w:p>
    <w:p w14:paraId="025B9E80" w14:textId="77777777" w:rsidR="00EE2027" w:rsidRPr="00D32130" w:rsidRDefault="00EE2027" w:rsidP="00EE2027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14:paraId="467CB74E" w14:textId="77777777" w:rsidR="00021AB0" w:rsidRPr="00D32130" w:rsidRDefault="00021AB0" w:rsidP="00021AB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 xml:space="preserve">Council to consider authorizing the Administrator to enter into a one-year agreement with Clearwater Solutions to provide professional services related to the operation, maintenance, and management of the water distribution and sewer collection systems. </w:t>
      </w:r>
    </w:p>
    <w:p w14:paraId="4DD27AAF" w14:textId="42ABE563" w:rsidR="00D45B9D" w:rsidRDefault="00FF05FD" w:rsidP="00D45B9D">
      <w:pPr>
        <w:pStyle w:val="ListParagraph"/>
        <w:numPr>
          <w:ilvl w:val="0"/>
          <w:numId w:val="21"/>
        </w:numPr>
        <w:spacing w:before="240" w:after="240" w:line="240" w:lineRule="auto"/>
        <w:rPr>
          <w:rFonts w:ascii="Times" w:eastAsia="Times" w:hAnsi="Times" w:cs="Times"/>
          <w:color w:val="000000" w:themeColor="text1"/>
        </w:rPr>
      </w:pPr>
      <w:r>
        <w:rPr>
          <w:rFonts w:ascii="Times" w:eastAsia="Times" w:hAnsi="Times" w:cs="Times"/>
          <w:color w:val="000000" w:themeColor="text1"/>
        </w:rPr>
        <w:t xml:space="preserve">Proclamation: Breast Cancer Awareness </w:t>
      </w:r>
    </w:p>
    <w:p w14:paraId="75CE0DAF" w14:textId="77777777" w:rsidR="008F507B" w:rsidRPr="000469A4" w:rsidRDefault="008F507B" w:rsidP="000469A4">
      <w:pPr>
        <w:spacing w:after="0"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</w:p>
    <w:p w14:paraId="3FBD37AB" w14:textId="24AEB891" w:rsidR="00E24031" w:rsidRDefault="00A50D07" w:rsidP="00D6002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>COMMI</w:t>
      </w:r>
      <w:r w:rsidR="004619FA">
        <w:rPr>
          <w:rFonts w:ascii="Times New Roman" w:eastAsia="Times New Roman" w:hAnsi="Times New Roman" w:cs="Times New Roman"/>
          <w:b/>
          <w:kern w:val="0"/>
          <w14:ligatures w14:val="none"/>
        </w:rPr>
        <w:t>T</w:t>
      </w:r>
      <w:r w:rsidR="00E24031" w:rsidRPr="00D60022">
        <w:rPr>
          <w:rFonts w:ascii="Times New Roman" w:eastAsia="Times New Roman" w:hAnsi="Times New Roman" w:cs="Times New Roman"/>
          <w:b/>
          <w:kern w:val="0"/>
          <w14:ligatures w14:val="none"/>
        </w:rPr>
        <w:t>TEE REPORTS:</w:t>
      </w:r>
    </w:p>
    <w:p w14:paraId="50C1D647" w14:textId="77777777" w:rsidR="001D22E4" w:rsidRDefault="001D22E4" w:rsidP="00D6002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05D4101" w14:textId="76087269" w:rsidR="001D22E4" w:rsidRPr="00051227" w:rsidRDefault="001D22E4" w:rsidP="0005122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>INFORMATION:</w:t>
      </w:r>
    </w:p>
    <w:p w14:paraId="6786152F" w14:textId="77777777" w:rsidR="00C404C5" w:rsidRDefault="00C404C5" w:rsidP="00C404C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7CE6D32" w14:textId="4CEE281F" w:rsidR="00C404C5" w:rsidRDefault="00C404C5" w:rsidP="00C404C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EXECUTIVE SESSION:</w:t>
      </w:r>
    </w:p>
    <w:p w14:paraId="4DA802A7" w14:textId="77777777" w:rsidR="001349A1" w:rsidRDefault="001349A1" w:rsidP="00C404C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FBF02F8" w14:textId="77777777" w:rsidR="00B91908" w:rsidRDefault="00C404C5" w:rsidP="00B91908">
      <w:pPr>
        <w:spacing w:after="0" w:line="240" w:lineRule="auto"/>
        <w:rPr>
          <w:rFonts w:ascii="Times New Roman" w:hAnsi="Times New Roman"/>
          <w:b/>
          <w:bCs/>
        </w:rPr>
      </w:pPr>
      <w:r w:rsidRPr="00E13852">
        <w:rPr>
          <w:rFonts w:ascii="Times New Roman" w:hAnsi="Times New Roman"/>
        </w:rPr>
        <w:t>Council may go into Executive Session, Pursuant to 30-4-70(</w:t>
      </w:r>
      <w:r w:rsidR="003E0C18">
        <w:rPr>
          <w:rFonts w:ascii="Times New Roman" w:hAnsi="Times New Roman"/>
        </w:rPr>
        <w:t>a</w:t>
      </w:r>
      <w:r w:rsidRPr="00E13852">
        <w:rPr>
          <w:rFonts w:ascii="Times New Roman" w:hAnsi="Times New Roman"/>
        </w:rPr>
        <w:t>)(</w:t>
      </w:r>
      <w:r w:rsidR="003E0C18">
        <w:rPr>
          <w:rFonts w:ascii="Times New Roman" w:hAnsi="Times New Roman"/>
        </w:rPr>
        <w:t>2</w:t>
      </w:r>
      <w:r w:rsidRPr="00E13852">
        <w:rPr>
          <w:rFonts w:ascii="Times New Roman" w:hAnsi="Times New Roman"/>
        </w:rPr>
        <w:t>) of the SC Code of Laws, 1976, as amended, to discuss contractual and personnel matters and to receive legal advice.</w:t>
      </w:r>
      <w:r>
        <w:rPr>
          <w:rFonts w:ascii="Times New Roman" w:hAnsi="Times New Roman"/>
        </w:rPr>
        <w:t xml:space="preserve"> </w:t>
      </w:r>
      <w:r w:rsidR="002D18DD" w:rsidRPr="00C30D89">
        <w:rPr>
          <w:rFonts w:ascii="Times New Roman" w:hAnsi="Times New Roman"/>
        </w:rPr>
        <w:t>Council may go into Executive Session, Pursuant to 30-4-70(</w:t>
      </w:r>
      <w:r w:rsidR="002D18DD">
        <w:rPr>
          <w:rFonts w:ascii="Times New Roman" w:hAnsi="Times New Roman"/>
        </w:rPr>
        <w:t>a</w:t>
      </w:r>
      <w:r w:rsidR="002D18DD" w:rsidRPr="00C30D89">
        <w:rPr>
          <w:rFonts w:ascii="Times New Roman" w:hAnsi="Times New Roman"/>
        </w:rPr>
        <w:t>)(</w:t>
      </w:r>
      <w:r w:rsidR="002D18DD">
        <w:rPr>
          <w:rFonts w:ascii="Times New Roman" w:hAnsi="Times New Roman"/>
        </w:rPr>
        <w:t>2</w:t>
      </w:r>
      <w:r w:rsidR="002D18DD" w:rsidRPr="00C30D89">
        <w:rPr>
          <w:rFonts w:ascii="Times New Roman" w:hAnsi="Times New Roman"/>
        </w:rPr>
        <w:t xml:space="preserve">) of the SC Code of Laws, 1976, as amended, to discuss contractual and personnel matters and to receive legal advice. </w:t>
      </w:r>
      <w:r w:rsidR="00EE2027">
        <w:rPr>
          <w:rFonts w:ascii="Times New Roman" w:hAnsi="Times New Roman"/>
          <w:b/>
          <w:bCs/>
        </w:rPr>
        <w:t>Council</w:t>
      </w:r>
      <w:r w:rsidR="00F61C1B">
        <w:rPr>
          <w:rFonts w:ascii="Times New Roman" w:hAnsi="Times New Roman"/>
          <w:b/>
          <w:bCs/>
        </w:rPr>
        <w:t xml:space="preserve"> will go into executive session to receive legal advice concerning Economic Development</w:t>
      </w:r>
      <w:r w:rsidR="00B91908">
        <w:rPr>
          <w:rFonts w:ascii="Times New Roman" w:hAnsi="Times New Roman"/>
          <w:b/>
          <w:bCs/>
        </w:rPr>
        <w:t xml:space="preserve"> – SLV Windfall Group Novation and Modification Agreement</w:t>
      </w:r>
      <w:r w:rsidR="00F61C1B">
        <w:rPr>
          <w:rFonts w:ascii="Times New Roman" w:hAnsi="Times New Roman"/>
          <w:b/>
          <w:bCs/>
        </w:rPr>
        <w:t xml:space="preserve">. </w:t>
      </w:r>
    </w:p>
    <w:p w14:paraId="66DEBB67" w14:textId="77777777" w:rsidR="00B91908" w:rsidRDefault="00B91908" w:rsidP="00B91908">
      <w:pPr>
        <w:spacing w:after="0" w:line="240" w:lineRule="auto"/>
        <w:rPr>
          <w:rFonts w:ascii="Times New Roman" w:hAnsi="Times New Roman"/>
          <w:b/>
          <w:bCs/>
        </w:rPr>
      </w:pPr>
    </w:p>
    <w:p w14:paraId="05BB2964" w14:textId="4DE1B4B7" w:rsidR="00B91908" w:rsidRDefault="00B91908" w:rsidP="00B9190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hAnsi="Times New Roman"/>
          <w:b/>
          <w:bCs/>
        </w:rPr>
        <w:t xml:space="preserve">Council may </w:t>
      </w:r>
      <w:proofErr w:type="gramStart"/>
      <w:r>
        <w:rPr>
          <w:rFonts w:ascii="Times New Roman" w:hAnsi="Times New Roman"/>
          <w:b/>
          <w:bCs/>
        </w:rPr>
        <w:t>take action</w:t>
      </w:r>
      <w:proofErr w:type="gramEnd"/>
      <w:r>
        <w:rPr>
          <w:rFonts w:ascii="Times New Roman" w:hAnsi="Times New Roman"/>
          <w:b/>
          <w:bCs/>
        </w:rPr>
        <w:t xml:space="preserve"> on matters discussed in Executive Session. </w:t>
      </w:r>
    </w:p>
    <w:p w14:paraId="3C5FAB22" w14:textId="782F9134" w:rsidR="004D6F77" w:rsidRPr="00EE2027" w:rsidRDefault="004D6F77" w:rsidP="00573048">
      <w:pP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</w:p>
    <w:p w14:paraId="3FB766D0" w14:textId="77777777" w:rsidR="001349A1" w:rsidRDefault="001349A1" w:rsidP="00E240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A5AAB74" w14:textId="4380CFF9" w:rsidR="00E24031" w:rsidRPr="00E24031" w:rsidRDefault="00E24031" w:rsidP="00E240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E24031">
        <w:rPr>
          <w:rFonts w:ascii="Times New Roman" w:eastAsia="Times New Roman" w:hAnsi="Times New Roman" w:cs="Times New Roman"/>
          <w:b/>
          <w:kern w:val="0"/>
          <w14:ligatures w14:val="none"/>
        </w:rPr>
        <w:t>ADJOURNMENT:</w:t>
      </w:r>
      <w:r w:rsidRPr="00E240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7536631" w14:textId="77777777" w:rsidR="004E6EBC" w:rsidRDefault="004E6EBC"/>
    <w:sectPr w:rsidR="004E6EBC" w:rsidSect="00E24031">
      <w:pgSz w:w="12240" w:h="15840"/>
      <w:pgMar w:top="180" w:right="1800" w:bottom="1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063E"/>
    <w:multiLevelType w:val="hybridMultilevel"/>
    <w:tmpl w:val="7A56D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101C"/>
    <w:multiLevelType w:val="hybridMultilevel"/>
    <w:tmpl w:val="1AA214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847FD"/>
    <w:multiLevelType w:val="hybridMultilevel"/>
    <w:tmpl w:val="F5C08A0E"/>
    <w:lvl w:ilvl="0" w:tplc="684A7DB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8253D"/>
    <w:multiLevelType w:val="hybridMultilevel"/>
    <w:tmpl w:val="BB1E0E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B31C4"/>
    <w:multiLevelType w:val="hybridMultilevel"/>
    <w:tmpl w:val="873448D2"/>
    <w:lvl w:ilvl="0" w:tplc="800E22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B2980"/>
    <w:multiLevelType w:val="hybridMultilevel"/>
    <w:tmpl w:val="9D2624B6"/>
    <w:lvl w:ilvl="0" w:tplc="E67EEF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06AD3"/>
    <w:multiLevelType w:val="hybridMultilevel"/>
    <w:tmpl w:val="2DC2B62C"/>
    <w:lvl w:ilvl="0" w:tplc="7D2A555C">
      <w:start w:val="1"/>
      <w:numFmt w:val="decimal"/>
      <w:lvlText w:val="%1."/>
      <w:lvlJc w:val="left"/>
      <w:pPr>
        <w:ind w:left="720" w:hanging="360"/>
      </w:pPr>
      <w:rPr>
        <w:rFonts w:ascii="Times" w:eastAsia="Times" w:hAnsi="Times" w:cs="Times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643FD"/>
    <w:multiLevelType w:val="hybridMultilevel"/>
    <w:tmpl w:val="F22AD2D2"/>
    <w:lvl w:ilvl="0" w:tplc="684A7DB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60E82"/>
    <w:multiLevelType w:val="hybridMultilevel"/>
    <w:tmpl w:val="84DEBEE6"/>
    <w:lvl w:ilvl="0" w:tplc="F046447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12395"/>
    <w:multiLevelType w:val="hybridMultilevel"/>
    <w:tmpl w:val="43BAC3B8"/>
    <w:lvl w:ilvl="0" w:tplc="E9E0E2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D5078"/>
    <w:multiLevelType w:val="hybridMultilevel"/>
    <w:tmpl w:val="D7BE4442"/>
    <w:lvl w:ilvl="0" w:tplc="E67EEF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E113F"/>
    <w:multiLevelType w:val="hybridMultilevel"/>
    <w:tmpl w:val="CE343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C7F48"/>
    <w:multiLevelType w:val="hybridMultilevel"/>
    <w:tmpl w:val="89089684"/>
    <w:lvl w:ilvl="0" w:tplc="ACC2FB7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D4126"/>
    <w:multiLevelType w:val="hybridMultilevel"/>
    <w:tmpl w:val="DC5C43C2"/>
    <w:lvl w:ilvl="0" w:tplc="CDBADF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DD1E7E"/>
    <w:multiLevelType w:val="hybridMultilevel"/>
    <w:tmpl w:val="2368B21C"/>
    <w:lvl w:ilvl="0" w:tplc="800E22D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46CDD"/>
    <w:multiLevelType w:val="hybridMultilevel"/>
    <w:tmpl w:val="D082A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C138E"/>
    <w:multiLevelType w:val="hybridMultilevel"/>
    <w:tmpl w:val="DB54D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1F629C"/>
    <w:multiLevelType w:val="hybridMultilevel"/>
    <w:tmpl w:val="0770A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905EA"/>
    <w:multiLevelType w:val="hybridMultilevel"/>
    <w:tmpl w:val="CFDA5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92658"/>
    <w:multiLevelType w:val="hybridMultilevel"/>
    <w:tmpl w:val="A6FEE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84417"/>
    <w:multiLevelType w:val="hybridMultilevel"/>
    <w:tmpl w:val="FB0C82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1818E5"/>
    <w:multiLevelType w:val="hybridMultilevel"/>
    <w:tmpl w:val="E4E8310A"/>
    <w:lvl w:ilvl="0" w:tplc="13B2DE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64537"/>
    <w:multiLevelType w:val="hybridMultilevel"/>
    <w:tmpl w:val="DF88F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670285">
    <w:abstractNumId w:val="14"/>
  </w:num>
  <w:num w:numId="2" w16cid:durableId="1712655264">
    <w:abstractNumId w:val="4"/>
  </w:num>
  <w:num w:numId="3" w16cid:durableId="881015472">
    <w:abstractNumId w:val="13"/>
  </w:num>
  <w:num w:numId="4" w16cid:durableId="1996299680">
    <w:abstractNumId w:val="20"/>
  </w:num>
  <w:num w:numId="5" w16cid:durableId="770584706">
    <w:abstractNumId w:val="1"/>
  </w:num>
  <w:num w:numId="6" w16cid:durableId="1815365137">
    <w:abstractNumId w:val="8"/>
  </w:num>
  <w:num w:numId="7" w16cid:durableId="1583097893">
    <w:abstractNumId w:val="16"/>
  </w:num>
  <w:num w:numId="8" w16cid:durableId="1800219080">
    <w:abstractNumId w:val="3"/>
  </w:num>
  <w:num w:numId="9" w16cid:durableId="1076629940">
    <w:abstractNumId w:val="19"/>
  </w:num>
  <w:num w:numId="10" w16cid:durableId="1290622985">
    <w:abstractNumId w:val="10"/>
  </w:num>
  <w:num w:numId="11" w16cid:durableId="721565559">
    <w:abstractNumId w:val="5"/>
  </w:num>
  <w:num w:numId="12" w16cid:durableId="105317581">
    <w:abstractNumId w:val="11"/>
  </w:num>
  <w:num w:numId="13" w16cid:durableId="1719695630">
    <w:abstractNumId w:val="12"/>
  </w:num>
  <w:num w:numId="14" w16cid:durableId="178004690">
    <w:abstractNumId w:val="17"/>
  </w:num>
  <w:num w:numId="15" w16cid:durableId="328169283">
    <w:abstractNumId w:val="9"/>
  </w:num>
  <w:num w:numId="16" w16cid:durableId="173107316">
    <w:abstractNumId w:val="18"/>
  </w:num>
  <w:num w:numId="17" w16cid:durableId="1991252146">
    <w:abstractNumId w:val="7"/>
  </w:num>
  <w:num w:numId="18" w16cid:durableId="811942979">
    <w:abstractNumId w:val="2"/>
  </w:num>
  <w:num w:numId="19" w16cid:durableId="263155648">
    <w:abstractNumId w:val="15"/>
  </w:num>
  <w:num w:numId="20" w16cid:durableId="1978797479">
    <w:abstractNumId w:val="22"/>
  </w:num>
  <w:num w:numId="21" w16cid:durableId="379479141">
    <w:abstractNumId w:val="21"/>
  </w:num>
  <w:num w:numId="22" w16cid:durableId="1334843664">
    <w:abstractNumId w:val="0"/>
  </w:num>
  <w:num w:numId="23" w16cid:durableId="18780014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31"/>
    <w:rsid w:val="00021AB0"/>
    <w:rsid w:val="000351FA"/>
    <w:rsid w:val="000469A4"/>
    <w:rsid w:val="00051227"/>
    <w:rsid w:val="00067B7F"/>
    <w:rsid w:val="00076DB7"/>
    <w:rsid w:val="000858F2"/>
    <w:rsid w:val="0009595E"/>
    <w:rsid w:val="000D32F4"/>
    <w:rsid w:val="0011659C"/>
    <w:rsid w:val="00120BA2"/>
    <w:rsid w:val="001349A1"/>
    <w:rsid w:val="00144C73"/>
    <w:rsid w:val="001626B3"/>
    <w:rsid w:val="00181664"/>
    <w:rsid w:val="001901BD"/>
    <w:rsid w:val="0019498D"/>
    <w:rsid w:val="001C3CE9"/>
    <w:rsid w:val="001C530F"/>
    <w:rsid w:val="001D22E4"/>
    <w:rsid w:val="001E651F"/>
    <w:rsid w:val="001F224C"/>
    <w:rsid w:val="00224AC0"/>
    <w:rsid w:val="002266CD"/>
    <w:rsid w:val="00231199"/>
    <w:rsid w:val="002327AB"/>
    <w:rsid w:val="00266CEA"/>
    <w:rsid w:val="0027397E"/>
    <w:rsid w:val="002A2AF8"/>
    <w:rsid w:val="002B3C65"/>
    <w:rsid w:val="002D18DD"/>
    <w:rsid w:val="002D70D4"/>
    <w:rsid w:val="00311897"/>
    <w:rsid w:val="0031246A"/>
    <w:rsid w:val="003305D1"/>
    <w:rsid w:val="003433DA"/>
    <w:rsid w:val="00353BD4"/>
    <w:rsid w:val="00387C87"/>
    <w:rsid w:val="00390346"/>
    <w:rsid w:val="00392C76"/>
    <w:rsid w:val="003A49F4"/>
    <w:rsid w:val="003A6206"/>
    <w:rsid w:val="003D4A9C"/>
    <w:rsid w:val="003D563C"/>
    <w:rsid w:val="003E0C18"/>
    <w:rsid w:val="003F6CE3"/>
    <w:rsid w:val="003F7EE0"/>
    <w:rsid w:val="00407BC6"/>
    <w:rsid w:val="00434A41"/>
    <w:rsid w:val="004619FA"/>
    <w:rsid w:val="0048238E"/>
    <w:rsid w:val="004877A9"/>
    <w:rsid w:val="00496676"/>
    <w:rsid w:val="004D6F77"/>
    <w:rsid w:val="004D7208"/>
    <w:rsid w:val="004E0649"/>
    <w:rsid w:val="004E6EBC"/>
    <w:rsid w:val="004F0962"/>
    <w:rsid w:val="00526373"/>
    <w:rsid w:val="00532664"/>
    <w:rsid w:val="00573048"/>
    <w:rsid w:val="00575D23"/>
    <w:rsid w:val="00586E3A"/>
    <w:rsid w:val="005978DA"/>
    <w:rsid w:val="005A6DEB"/>
    <w:rsid w:val="005C4797"/>
    <w:rsid w:val="00605ADB"/>
    <w:rsid w:val="00617CED"/>
    <w:rsid w:val="00653983"/>
    <w:rsid w:val="0067117F"/>
    <w:rsid w:val="006800DE"/>
    <w:rsid w:val="00684CD4"/>
    <w:rsid w:val="00695678"/>
    <w:rsid w:val="006C2003"/>
    <w:rsid w:val="006E56B3"/>
    <w:rsid w:val="00703818"/>
    <w:rsid w:val="0071011C"/>
    <w:rsid w:val="00716390"/>
    <w:rsid w:val="007164B1"/>
    <w:rsid w:val="00743869"/>
    <w:rsid w:val="00755C8F"/>
    <w:rsid w:val="007656F9"/>
    <w:rsid w:val="007663F5"/>
    <w:rsid w:val="007944B6"/>
    <w:rsid w:val="007F11D5"/>
    <w:rsid w:val="007F5759"/>
    <w:rsid w:val="0084143E"/>
    <w:rsid w:val="0084289A"/>
    <w:rsid w:val="00854C1B"/>
    <w:rsid w:val="00874001"/>
    <w:rsid w:val="00886C74"/>
    <w:rsid w:val="008F507B"/>
    <w:rsid w:val="009137C2"/>
    <w:rsid w:val="009200C4"/>
    <w:rsid w:val="0093000B"/>
    <w:rsid w:val="00936027"/>
    <w:rsid w:val="009525D2"/>
    <w:rsid w:val="0095347A"/>
    <w:rsid w:val="00961A3D"/>
    <w:rsid w:val="009641D1"/>
    <w:rsid w:val="00966472"/>
    <w:rsid w:val="00983E3B"/>
    <w:rsid w:val="009B1AED"/>
    <w:rsid w:val="009B7781"/>
    <w:rsid w:val="009C2B87"/>
    <w:rsid w:val="00A13203"/>
    <w:rsid w:val="00A5069C"/>
    <w:rsid w:val="00A50B76"/>
    <w:rsid w:val="00A50D07"/>
    <w:rsid w:val="00A54076"/>
    <w:rsid w:val="00A75670"/>
    <w:rsid w:val="00A97906"/>
    <w:rsid w:val="00AB1285"/>
    <w:rsid w:val="00AB73DC"/>
    <w:rsid w:val="00B01BDE"/>
    <w:rsid w:val="00B42DCF"/>
    <w:rsid w:val="00B567F0"/>
    <w:rsid w:val="00B728F7"/>
    <w:rsid w:val="00B76C0C"/>
    <w:rsid w:val="00B81EA6"/>
    <w:rsid w:val="00B91908"/>
    <w:rsid w:val="00B95D4F"/>
    <w:rsid w:val="00BB4C7E"/>
    <w:rsid w:val="00BE3F26"/>
    <w:rsid w:val="00C15C1A"/>
    <w:rsid w:val="00C25214"/>
    <w:rsid w:val="00C404C5"/>
    <w:rsid w:val="00C81C03"/>
    <w:rsid w:val="00C833A2"/>
    <w:rsid w:val="00CA1A1A"/>
    <w:rsid w:val="00CB2E03"/>
    <w:rsid w:val="00CB6AD8"/>
    <w:rsid w:val="00CF1100"/>
    <w:rsid w:val="00CF4048"/>
    <w:rsid w:val="00CF4B6A"/>
    <w:rsid w:val="00D03230"/>
    <w:rsid w:val="00D345B9"/>
    <w:rsid w:val="00D45B9D"/>
    <w:rsid w:val="00D60022"/>
    <w:rsid w:val="00D628A3"/>
    <w:rsid w:val="00D72733"/>
    <w:rsid w:val="00D762F7"/>
    <w:rsid w:val="00D8226A"/>
    <w:rsid w:val="00D85EA1"/>
    <w:rsid w:val="00D874B1"/>
    <w:rsid w:val="00D966F8"/>
    <w:rsid w:val="00DC508C"/>
    <w:rsid w:val="00DC5A0F"/>
    <w:rsid w:val="00DD44F2"/>
    <w:rsid w:val="00DD7286"/>
    <w:rsid w:val="00E05C14"/>
    <w:rsid w:val="00E24031"/>
    <w:rsid w:val="00E31B5B"/>
    <w:rsid w:val="00E34876"/>
    <w:rsid w:val="00E43EF5"/>
    <w:rsid w:val="00E57414"/>
    <w:rsid w:val="00E70689"/>
    <w:rsid w:val="00E779FA"/>
    <w:rsid w:val="00E81187"/>
    <w:rsid w:val="00EC0FFD"/>
    <w:rsid w:val="00EC1172"/>
    <w:rsid w:val="00ED2FC6"/>
    <w:rsid w:val="00ED560F"/>
    <w:rsid w:val="00EE2027"/>
    <w:rsid w:val="00EE20AE"/>
    <w:rsid w:val="00F034F3"/>
    <w:rsid w:val="00F03789"/>
    <w:rsid w:val="00F22AD0"/>
    <w:rsid w:val="00F3166D"/>
    <w:rsid w:val="00F54154"/>
    <w:rsid w:val="00F61C1B"/>
    <w:rsid w:val="00F9135E"/>
    <w:rsid w:val="00F92085"/>
    <w:rsid w:val="00FA229F"/>
    <w:rsid w:val="00FB63B3"/>
    <w:rsid w:val="00FD3B8B"/>
    <w:rsid w:val="00FE5C37"/>
    <w:rsid w:val="00FF05FD"/>
    <w:rsid w:val="00FF7333"/>
    <w:rsid w:val="05CE9B2F"/>
    <w:rsid w:val="070038D5"/>
    <w:rsid w:val="0A2E09E3"/>
    <w:rsid w:val="0B82B986"/>
    <w:rsid w:val="0D362AFA"/>
    <w:rsid w:val="0D82168E"/>
    <w:rsid w:val="0FB8ED13"/>
    <w:rsid w:val="1132CE2B"/>
    <w:rsid w:val="11550151"/>
    <w:rsid w:val="120A2CCE"/>
    <w:rsid w:val="12718688"/>
    <w:rsid w:val="127D5FB8"/>
    <w:rsid w:val="129CEB37"/>
    <w:rsid w:val="1B699841"/>
    <w:rsid w:val="1B7723B9"/>
    <w:rsid w:val="1BEACCA7"/>
    <w:rsid w:val="1C7166AA"/>
    <w:rsid w:val="203F4AA7"/>
    <w:rsid w:val="205F1BB8"/>
    <w:rsid w:val="24FA386F"/>
    <w:rsid w:val="252788A6"/>
    <w:rsid w:val="28428FDF"/>
    <w:rsid w:val="28740D42"/>
    <w:rsid w:val="2A84D4F7"/>
    <w:rsid w:val="2BC944A1"/>
    <w:rsid w:val="2C64670C"/>
    <w:rsid w:val="2F60F9C6"/>
    <w:rsid w:val="2FE0AB3D"/>
    <w:rsid w:val="3120701C"/>
    <w:rsid w:val="33ACDEBE"/>
    <w:rsid w:val="33F2492D"/>
    <w:rsid w:val="34A125BE"/>
    <w:rsid w:val="397B5A3D"/>
    <w:rsid w:val="3A89B980"/>
    <w:rsid w:val="3C06E28A"/>
    <w:rsid w:val="3C5F41B3"/>
    <w:rsid w:val="3C6655E2"/>
    <w:rsid w:val="3F1D8424"/>
    <w:rsid w:val="3F3A2BA7"/>
    <w:rsid w:val="415C5AF8"/>
    <w:rsid w:val="41A64F6D"/>
    <w:rsid w:val="41D50B98"/>
    <w:rsid w:val="41FA67A5"/>
    <w:rsid w:val="452405A0"/>
    <w:rsid w:val="47C978A0"/>
    <w:rsid w:val="484AB9F9"/>
    <w:rsid w:val="4953B668"/>
    <w:rsid w:val="49DF7F1A"/>
    <w:rsid w:val="4AC3F2B3"/>
    <w:rsid w:val="4D024823"/>
    <w:rsid w:val="4D176B05"/>
    <w:rsid w:val="4E1A209B"/>
    <w:rsid w:val="4EF7E949"/>
    <w:rsid w:val="4F71F142"/>
    <w:rsid w:val="4FF3CAA0"/>
    <w:rsid w:val="50ACC5E6"/>
    <w:rsid w:val="51BA2106"/>
    <w:rsid w:val="54F0EBFB"/>
    <w:rsid w:val="564098C5"/>
    <w:rsid w:val="56A6FBCE"/>
    <w:rsid w:val="5743A384"/>
    <w:rsid w:val="57CFAC40"/>
    <w:rsid w:val="59525E92"/>
    <w:rsid w:val="5B7C663C"/>
    <w:rsid w:val="5BAF14F9"/>
    <w:rsid w:val="5C869945"/>
    <w:rsid w:val="65B88373"/>
    <w:rsid w:val="65CE4F37"/>
    <w:rsid w:val="672E0AD7"/>
    <w:rsid w:val="6766030B"/>
    <w:rsid w:val="68237760"/>
    <w:rsid w:val="694F95F9"/>
    <w:rsid w:val="6A551E3E"/>
    <w:rsid w:val="6A644750"/>
    <w:rsid w:val="6A81E4B5"/>
    <w:rsid w:val="6C99E2E5"/>
    <w:rsid w:val="6D48949D"/>
    <w:rsid w:val="6E2EF786"/>
    <w:rsid w:val="6EFEB508"/>
    <w:rsid w:val="7035A266"/>
    <w:rsid w:val="716C2C91"/>
    <w:rsid w:val="71CDAE39"/>
    <w:rsid w:val="76106184"/>
    <w:rsid w:val="772E6CC8"/>
    <w:rsid w:val="7CBA371C"/>
    <w:rsid w:val="7DED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39ACD"/>
  <w15:chartTrackingRefBased/>
  <w15:docId w15:val="{22E73E05-3D9C-4062-A81E-4E653DC2F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0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0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0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0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0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0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0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0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0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0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0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0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0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0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0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0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03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8F507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character" w:customStyle="1" w:styleId="BodyTextChar">
    <w:name w:val="Body Text Char"/>
    <w:basedOn w:val="DefaultParagraphFont"/>
    <w:link w:val="BodyText"/>
    <w:rsid w:val="008F507B"/>
    <w:rPr>
      <w:rFonts w:ascii="Times New Roman" w:eastAsia="Times New Roman" w:hAnsi="Times New Roman" w:cs="Times New Roma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c8556b4-8e97-4b03-9576-cb0917fd194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FC41E897D3774FB394790FF887E588" ma:contentTypeVersion="18" ma:contentTypeDescription="Create a new document." ma:contentTypeScope="" ma:versionID="2f51c1415927aab306ef83e7820f1acc">
  <xsd:schema xmlns:xsd="http://www.w3.org/2001/XMLSchema" xmlns:xs="http://www.w3.org/2001/XMLSchema" xmlns:p="http://schemas.microsoft.com/office/2006/metadata/properties" xmlns:ns3="5c8556b4-8e97-4b03-9576-cb0917fd194f" xmlns:ns4="ec3c09b4-a852-4950-ae0a-6ace47601c7d" targetNamespace="http://schemas.microsoft.com/office/2006/metadata/properties" ma:root="true" ma:fieldsID="0fba614cfe912bf0604689d3190ac1d3" ns3:_="" ns4:_="">
    <xsd:import namespace="5c8556b4-8e97-4b03-9576-cb0917fd194f"/>
    <xsd:import namespace="ec3c09b4-a852-4950-ae0a-6ace47601c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556b4-8e97-4b03-9576-cb0917fd1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c09b4-a852-4950-ae0a-6ace47601c7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E26D2D-ADAC-4FA8-BB9F-6DF05DE9C0C4}">
  <ds:schemaRefs>
    <ds:schemaRef ds:uri="http://schemas.microsoft.com/office/2006/metadata/properties"/>
    <ds:schemaRef ds:uri="http://schemas.microsoft.com/office/infopath/2007/PartnerControls"/>
    <ds:schemaRef ds:uri="5c8556b4-8e97-4b03-9576-cb0917fd194f"/>
  </ds:schemaRefs>
</ds:datastoreItem>
</file>

<file path=customXml/itemProps2.xml><?xml version="1.0" encoding="utf-8"?>
<ds:datastoreItem xmlns:ds="http://schemas.openxmlformats.org/officeDocument/2006/customXml" ds:itemID="{CF090659-1A0A-48C4-976D-3487945A1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8556b4-8e97-4b03-9576-cb0917fd194f"/>
    <ds:schemaRef ds:uri="ec3c09b4-a852-4950-ae0a-6ace47601c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27E875-3ACD-49F4-B3DE-1818DD370D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Barnes</dc:creator>
  <cp:keywords/>
  <dc:description/>
  <cp:lastModifiedBy>Crystal Barnes</cp:lastModifiedBy>
  <cp:revision>9</cp:revision>
  <cp:lastPrinted>2026-09-14T16:38:00Z</cp:lastPrinted>
  <dcterms:created xsi:type="dcterms:W3CDTF">2026-09-11T19:21:00Z</dcterms:created>
  <dcterms:modified xsi:type="dcterms:W3CDTF">2026-09-14T16:38:00Z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0x010100D3FC41E897D3774FB394790FF887E588</vt:lpwstr>
  </property>
</Properties>
</file>